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B6B2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10B6B2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6B2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6B2A" w14:textId="77777777" w:rsidR="00A36DB4" w:rsidRPr="003767DA" w:rsidRDefault="00C81E3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1E33">
              <w:rPr>
                <w:b/>
                <w:sz w:val="26"/>
                <w:szCs w:val="26"/>
              </w:rPr>
              <w:t>202B_174</w:t>
            </w:r>
          </w:p>
        </w:tc>
      </w:tr>
      <w:tr w:rsidR="00A36DB4" w14:paraId="010B6B2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6B2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6B2D" w14:textId="77777777" w:rsidR="00A36DB4" w:rsidRPr="003767DA" w:rsidRDefault="00C81E3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81E33">
              <w:rPr>
                <w:b/>
                <w:sz w:val="26"/>
                <w:szCs w:val="26"/>
                <w:lang w:val="en-US"/>
              </w:rPr>
              <w:t>2227386</w:t>
            </w:r>
          </w:p>
        </w:tc>
      </w:tr>
    </w:tbl>
    <w:p w14:paraId="010B6B2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0B6B3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10B6B3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0B6B3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10B6B3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10B6B3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10B6B35" w14:textId="77777777" w:rsidR="00AB4F44" w:rsidRPr="00AB4F44" w:rsidRDefault="00AB4F44" w:rsidP="00AB4F44"/>
    <w:p w14:paraId="010B6B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0B6B3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81E33" w:rsidRPr="00C81E33">
        <w:rPr>
          <w:b/>
          <w:sz w:val="26"/>
          <w:szCs w:val="26"/>
        </w:rPr>
        <w:t>Зажим анкерный SO85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10B6B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10B6B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0B6B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10B6B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10B6B3E" w14:textId="77777777" w:rsidTr="005055A4">
        <w:tc>
          <w:tcPr>
            <w:tcW w:w="3652" w:type="dxa"/>
            <w:shd w:val="clear" w:color="auto" w:fill="auto"/>
          </w:tcPr>
          <w:p w14:paraId="010B6B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10B6B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10B6B4B" w14:textId="77777777" w:rsidTr="005055A4">
        <w:tc>
          <w:tcPr>
            <w:tcW w:w="3652" w:type="dxa"/>
            <w:shd w:val="clear" w:color="auto" w:fill="auto"/>
          </w:tcPr>
          <w:p w14:paraId="010B6B3F" w14:textId="77777777" w:rsidR="001964D2" w:rsidRPr="00275760" w:rsidRDefault="00C81E3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81E33">
              <w:t>Зажим анкерный SO85</w:t>
            </w:r>
          </w:p>
        </w:tc>
        <w:tc>
          <w:tcPr>
            <w:tcW w:w="6252" w:type="dxa"/>
            <w:shd w:val="clear" w:color="auto" w:fill="auto"/>
          </w:tcPr>
          <w:p w14:paraId="010B6B40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10B6B41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72854">
              <w:rPr>
                <w:color w:val="333333"/>
              </w:rPr>
              <w:t xml:space="preserve">для </w:t>
            </w:r>
            <w:r w:rsidR="00C81E33">
              <w:rPr>
                <w:color w:val="333333"/>
              </w:rPr>
              <w:t>концевого анкерного крепления защищенных и неизолированных проводов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010B6B42" w14:textId="77777777" w:rsidR="00C81E33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проводов</w:t>
            </w:r>
            <w:r w:rsidR="00A87971">
              <w:t xml:space="preserve"> </w:t>
            </w:r>
          </w:p>
          <w:p w14:paraId="010B6B43" w14:textId="77777777" w:rsidR="003767DA" w:rsidRDefault="00A87971" w:rsidP="00E372E1">
            <w:pPr>
              <w:ind w:firstLine="0"/>
              <w:jc w:val="left"/>
            </w:pPr>
            <w:r>
              <w:t xml:space="preserve">– </w:t>
            </w:r>
            <w:r w:rsidR="00042F49">
              <w:t xml:space="preserve">АААС </w:t>
            </w:r>
            <w:r w:rsidR="00C81E33">
              <w:t>25-150</w:t>
            </w:r>
            <w:r w:rsidR="00026B21">
              <w:t xml:space="preserve"> мм2</w:t>
            </w:r>
            <w:r w:rsidR="00026B21" w:rsidRPr="00026B21">
              <w:t>;</w:t>
            </w:r>
          </w:p>
          <w:p w14:paraId="010B6B44" w14:textId="77777777" w:rsidR="00C81E33" w:rsidRDefault="00C81E33" w:rsidP="00E372E1">
            <w:pPr>
              <w:ind w:firstLine="0"/>
              <w:jc w:val="left"/>
            </w:pPr>
            <w:r>
              <w:t>- защищенный 35-150 мм2</w:t>
            </w:r>
            <w:r w:rsidRPr="00C81E33">
              <w:t>;</w:t>
            </w:r>
          </w:p>
          <w:p w14:paraId="010B6B45" w14:textId="77777777" w:rsidR="00042F49" w:rsidRPr="00563306" w:rsidRDefault="00042F49" w:rsidP="00E372E1">
            <w:pPr>
              <w:ind w:firstLine="0"/>
              <w:jc w:val="left"/>
            </w:pPr>
            <w:r>
              <w:t xml:space="preserve">- </w:t>
            </w:r>
            <w:r>
              <w:rPr>
                <w:lang w:val="en-US"/>
              </w:rPr>
              <w:t>ACSR</w:t>
            </w:r>
            <w:r w:rsidRPr="00563306">
              <w:t xml:space="preserve"> 25-99 </w:t>
            </w:r>
            <w:r>
              <w:t>мм2</w:t>
            </w:r>
            <w:r w:rsidRPr="00563306">
              <w:t>;</w:t>
            </w:r>
          </w:p>
          <w:p w14:paraId="010B6B46" w14:textId="77777777" w:rsidR="00772854" w:rsidRDefault="00C81E33" w:rsidP="00E372E1">
            <w:pPr>
              <w:ind w:firstLine="0"/>
              <w:jc w:val="left"/>
            </w:pPr>
            <w:r>
              <w:t>Палец для подвеса – 16 мм</w:t>
            </w:r>
            <w:r w:rsidR="00772854" w:rsidRPr="00772854">
              <w:t>;</w:t>
            </w:r>
          </w:p>
          <w:p w14:paraId="010B6B47" w14:textId="77777777" w:rsidR="00C81E33" w:rsidRPr="00C81E33" w:rsidRDefault="00C81E33" w:rsidP="00E372E1">
            <w:pPr>
              <w:ind w:firstLine="0"/>
              <w:jc w:val="left"/>
            </w:pPr>
            <w:r>
              <w:t>Усилие затяжки – 55 Нм</w:t>
            </w:r>
            <w:r w:rsidRPr="00C81E33">
              <w:t>;</w:t>
            </w:r>
          </w:p>
          <w:p w14:paraId="010B6B48" w14:textId="77777777" w:rsidR="003767DA" w:rsidRPr="00772854" w:rsidRDefault="00772854" w:rsidP="00E372E1">
            <w:pPr>
              <w:ind w:firstLine="0"/>
              <w:jc w:val="left"/>
            </w:pPr>
            <w:r>
              <w:t xml:space="preserve"> Разрушающая нагрузка</w:t>
            </w:r>
            <w:r w:rsidR="004913CF">
              <w:t xml:space="preserve"> </w:t>
            </w:r>
            <w:r w:rsidR="007B2D82">
              <w:t>–</w:t>
            </w:r>
            <w:r w:rsidR="00A941B5">
              <w:t xml:space="preserve"> </w:t>
            </w:r>
            <w:r w:rsidR="00C81E33" w:rsidRPr="00C81E33">
              <w:t>35</w:t>
            </w:r>
            <w:r w:rsidR="009B18E9">
              <w:t xml:space="preserve"> к</w:t>
            </w:r>
            <w:r w:rsidR="001F792D">
              <w:t>Н</w:t>
            </w:r>
            <w:r w:rsidRPr="00772854">
              <w:t>;</w:t>
            </w:r>
          </w:p>
          <w:p w14:paraId="010B6B49" w14:textId="77777777" w:rsidR="00265BDD" w:rsidRPr="00042F49" w:rsidRDefault="00C81E33" w:rsidP="00E045AC">
            <w:pPr>
              <w:ind w:firstLine="0"/>
              <w:jc w:val="left"/>
            </w:pPr>
            <w:r>
              <w:t xml:space="preserve">Масса – </w:t>
            </w:r>
            <w:r w:rsidRPr="00042F49">
              <w:t>743</w:t>
            </w:r>
            <w:r w:rsidR="00772854">
              <w:t xml:space="preserve"> г.</w:t>
            </w:r>
          </w:p>
          <w:p w14:paraId="010B6B4A" w14:textId="77777777" w:rsidR="00C81E33" w:rsidRPr="00C81E33" w:rsidRDefault="00C81E33" w:rsidP="00E045AC">
            <w:pPr>
              <w:ind w:firstLine="0"/>
              <w:jc w:val="left"/>
            </w:pPr>
            <w:r>
              <w:t>Особенности</w:t>
            </w:r>
            <w:r w:rsidRPr="00C81E33">
              <w:t xml:space="preserve">: </w:t>
            </w:r>
            <w:r w:rsidR="00563306">
              <w:t>к</w:t>
            </w:r>
            <w:r w:rsidR="00563306" w:rsidRPr="00563306">
              <w:t>орпус выполнен из коррозионностойкого алюминиевого сплава</w:t>
            </w:r>
            <w:r w:rsidR="00563306">
              <w:t xml:space="preserve">, </w:t>
            </w:r>
            <w:r w:rsidRPr="00563306">
              <w:t>болты выполнены из нержавеющей стали.</w:t>
            </w:r>
          </w:p>
        </w:tc>
      </w:tr>
    </w:tbl>
    <w:p w14:paraId="010B6B4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0B6B4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10B6B4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10B6B4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10B6B5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0B6B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0B6B5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10B6B5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10B6B54" w14:textId="1AFE8BE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0333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0B6B55" w14:textId="61C48EF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0333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10B6B56" w14:textId="5CFA0FC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0333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10B6B5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10B6B5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10B6B59" w14:textId="0FC1EB7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0333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10B6B5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10B6B5B" w14:textId="7A1CD064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8DBC7E9" w14:textId="77777777" w:rsidR="00B03332" w:rsidRPr="004F2F52" w:rsidRDefault="00B03332" w:rsidP="00B03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2910A04" w14:textId="77777777" w:rsidR="00B03332" w:rsidRPr="004F2F52" w:rsidRDefault="00B03332" w:rsidP="00B03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13A0328" w14:textId="77777777" w:rsidR="00B03332" w:rsidRPr="004F2F52" w:rsidRDefault="00B03332" w:rsidP="00B03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9980F38" w14:textId="77777777" w:rsidR="00B03332" w:rsidRPr="004F2F52" w:rsidRDefault="00B03332" w:rsidP="00B03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98C8A39" w14:textId="77777777" w:rsidR="00B03332" w:rsidRPr="004F2F52" w:rsidRDefault="00B03332" w:rsidP="00B03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F9F6D00" w14:textId="77777777" w:rsidR="00B03332" w:rsidRPr="004F2F52" w:rsidRDefault="00B03332" w:rsidP="00B03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6857D17" w14:textId="722546A1" w:rsidR="00B03332" w:rsidRPr="00DE1E02" w:rsidRDefault="00B03332" w:rsidP="00B03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10B6B5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10B6B5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10B6B5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10B6B5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10B6B6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10B6B6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10B6B6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10B6B6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10B6B6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10B6B6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10B6B6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0B6B6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1712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0B6B6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0B6B6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0B6B6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10B6B6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0B6B6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10B6B6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10B6B6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10B6B6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10B6B7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10B6B7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10B6B7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10B6B7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10B6B7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10B6B7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10B6B7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10B6B7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10B6B7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10B6B7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10B6B7A" w14:textId="4886AD3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0333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10B6B7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10B6B7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0B6B7D" w14:textId="77777777" w:rsidR="00AB4F44" w:rsidRDefault="00AB4F44" w:rsidP="00AB4F44">
      <w:pPr>
        <w:rPr>
          <w:sz w:val="26"/>
          <w:szCs w:val="26"/>
        </w:rPr>
      </w:pPr>
    </w:p>
    <w:p w14:paraId="010B6B7E" w14:textId="77777777" w:rsidR="00AB4F44" w:rsidRDefault="00AB4F44" w:rsidP="00AB4F44">
      <w:pPr>
        <w:rPr>
          <w:sz w:val="26"/>
          <w:szCs w:val="26"/>
        </w:rPr>
      </w:pPr>
    </w:p>
    <w:p w14:paraId="010B6B7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10B6B8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10B6B8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10B6B8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B6B85" w14:textId="77777777" w:rsidR="00747F07" w:rsidRDefault="00747F07">
      <w:r>
        <w:separator/>
      </w:r>
    </w:p>
  </w:endnote>
  <w:endnote w:type="continuationSeparator" w:id="0">
    <w:p w14:paraId="010B6B86" w14:textId="77777777" w:rsidR="00747F07" w:rsidRDefault="00747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B6B83" w14:textId="77777777" w:rsidR="00747F07" w:rsidRDefault="00747F07">
      <w:r>
        <w:separator/>
      </w:r>
    </w:p>
  </w:footnote>
  <w:footnote w:type="continuationSeparator" w:id="0">
    <w:p w14:paraId="010B6B84" w14:textId="77777777" w:rsidR="00747F07" w:rsidRDefault="00747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B6B87" w14:textId="77777777" w:rsidR="003D224E" w:rsidRDefault="001E1AB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10B6B8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1E6E"/>
    <w:rsid w:val="00042AAD"/>
    <w:rsid w:val="00042ABF"/>
    <w:rsid w:val="00042F49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366A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1AB5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680A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306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5855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47F07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1712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332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4DB6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1E33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627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B6B28"/>
  <w15:docId w15:val="{ACBD0C97-91DC-4FCD-9A4B-733A833C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sharepoint/v3"/>
    <ds:schemaRef ds:uri="http://purl.org/dc/terms/"/>
    <ds:schemaRef ds:uri="http://purl.org/dc/elements/1.1/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1A0E04-0C5C-4F42-9D50-6E7516A8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670081-FCD2-434E-ADDD-15E6B2E0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2015-03-25T05:58:00Z</dcterms:created>
  <dcterms:modified xsi:type="dcterms:W3CDTF">2018-09-26T10:42:00Z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